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AC" w:rsidRPr="00AA53AC" w:rsidRDefault="00AA53AC" w:rsidP="00AA53AC">
      <w:pPr>
        <w:pStyle w:val="Heading1"/>
        <w:jc w:val="center"/>
        <w:rPr>
          <w:i w:val="0"/>
          <w:sz w:val="28"/>
          <w:szCs w:val="22"/>
        </w:rPr>
      </w:pPr>
      <w:bookmarkStart w:id="0" w:name="_GoBack"/>
      <w:bookmarkEnd w:id="0"/>
      <w:r w:rsidRPr="00AA53AC">
        <w:rPr>
          <w:i w:val="0"/>
          <w:sz w:val="28"/>
          <w:szCs w:val="22"/>
        </w:rPr>
        <w:t>MCADOO-KELAYRES ELEMENTARY/MIDDLE SCHOOL</w:t>
      </w:r>
    </w:p>
    <w:p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15 Kelayres Rd</w:t>
      </w:r>
    </w:p>
    <w:p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McAdoo, PA  18237</w:t>
      </w:r>
    </w:p>
    <w:p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570-459-3221 Ext.  25500</w:t>
      </w:r>
      <w:r w:rsidRPr="00AA53AC">
        <w:rPr>
          <w:b/>
          <w:szCs w:val="22"/>
        </w:rPr>
        <w:tab/>
      </w:r>
      <w:r w:rsidRPr="00AA53AC">
        <w:rPr>
          <w:b/>
          <w:szCs w:val="22"/>
        </w:rPr>
        <w:tab/>
      </w:r>
      <w:r w:rsidRPr="00AA53AC">
        <w:rPr>
          <w:b/>
          <w:szCs w:val="22"/>
        </w:rPr>
        <w:tab/>
        <w:t>Fax: 570-929-1581</w:t>
      </w:r>
    </w:p>
    <w:p w:rsidR="00AA53AC" w:rsidRPr="00AA53AC" w:rsidRDefault="00AA53AC" w:rsidP="00AA53AC">
      <w:pPr>
        <w:pStyle w:val="z-TopofForm"/>
        <w:spacing w:line="100" w:lineRule="atLeast"/>
        <w:rPr>
          <w:szCs w:val="22"/>
        </w:rPr>
      </w:pPr>
      <w:r w:rsidRPr="00AA53AC">
        <w:rPr>
          <w:b/>
          <w:szCs w:val="22"/>
        </w:rPr>
        <w:t xml:space="preserve">               </w:t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</w:p>
    <w:tbl>
      <w:tblPr>
        <w:tblpPr w:leftFromText="180" w:rightFromText="180" w:vertAnchor="text" w:horzAnchor="margin" w:tblpXSpec="center" w:tblpY="-26"/>
        <w:tblW w:w="11126" w:type="dxa"/>
        <w:tblLook w:val="0000" w:firstRow="0" w:lastRow="0" w:firstColumn="0" w:lastColumn="0" w:noHBand="0" w:noVBand="0"/>
      </w:tblPr>
      <w:tblGrid>
        <w:gridCol w:w="3471"/>
        <w:gridCol w:w="3347"/>
        <w:gridCol w:w="4308"/>
      </w:tblGrid>
      <w:tr w:rsidR="00AA53AC" w:rsidRPr="00AA53AC" w:rsidTr="005B7032">
        <w:trPr>
          <w:trHeight w:val="297"/>
        </w:trPr>
        <w:tc>
          <w:tcPr>
            <w:tcW w:w="3471" w:type="dxa"/>
          </w:tcPr>
          <w:p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</w:p>
          <w:p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</w:p>
          <w:p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  <w:r w:rsidRPr="00AA53AC">
              <w:rPr>
                <w:sz w:val="24"/>
                <w:szCs w:val="22"/>
              </w:rPr>
              <w:t>Mr. Frank L. Walton</w:t>
            </w:r>
          </w:p>
          <w:p w:rsidR="00AA53AC" w:rsidRPr="00AA53AC" w:rsidRDefault="00AA53AC" w:rsidP="005B7032">
            <w:pPr>
              <w:pStyle w:val="Heading2"/>
              <w:rPr>
                <w:b w:val="0"/>
                <w:i/>
                <w:sz w:val="24"/>
                <w:szCs w:val="22"/>
              </w:rPr>
            </w:pPr>
            <w:r w:rsidRPr="00AA53AC">
              <w:rPr>
                <w:b w:val="0"/>
                <w:i/>
                <w:sz w:val="24"/>
                <w:szCs w:val="22"/>
              </w:rPr>
              <w:t>Principal</w:t>
            </w:r>
          </w:p>
        </w:tc>
        <w:tc>
          <w:tcPr>
            <w:tcW w:w="3347" w:type="dxa"/>
          </w:tcPr>
          <w:p w:rsidR="00AA53AC" w:rsidRPr="00AA53AC" w:rsidRDefault="00AA53AC" w:rsidP="00AA53AC">
            <w:pPr>
              <w:pStyle w:val="Heading3"/>
              <w:jc w:val="left"/>
              <w:rPr>
                <w:sz w:val="24"/>
                <w:szCs w:val="22"/>
              </w:rPr>
            </w:pPr>
          </w:p>
        </w:tc>
        <w:tc>
          <w:tcPr>
            <w:tcW w:w="4308" w:type="dxa"/>
          </w:tcPr>
          <w:p w:rsidR="00AA53AC" w:rsidRPr="00AA53AC" w:rsidRDefault="00AA53AC" w:rsidP="005B7032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:rsidR="00AA53AC" w:rsidRPr="00AA53AC" w:rsidRDefault="00AA53AC" w:rsidP="005B7032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:rsidR="00AA53AC" w:rsidRPr="00AA53AC" w:rsidRDefault="00AA53AC" w:rsidP="005B7032">
            <w:pPr>
              <w:pStyle w:val="Heading3"/>
              <w:rPr>
                <w:sz w:val="24"/>
                <w:szCs w:val="22"/>
              </w:rPr>
            </w:pPr>
            <w:r w:rsidRPr="00AA53AC">
              <w:rPr>
                <w:b/>
                <w:i w:val="0"/>
                <w:sz w:val="24"/>
                <w:szCs w:val="22"/>
              </w:rPr>
              <w:t>Mr. Brian Uplinger</w:t>
            </w:r>
          </w:p>
          <w:p w:rsidR="00AA53AC" w:rsidRPr="00AA53AC" w:rsidRDefault="00AA53AC" w:rsidP="005B7032">
            <w:pPr>
              <w:pStyle w:val="Heading3"/>
              <w:rPr>
                <w:sz w:val="24"/>
                <w:szCs w:val="22"/>
              </w:rPr>
            </w:pPr>
            <w:r w:rsidRPr="00AA53AC">
              <w:rPr>
                <w:sz w:val="24"/>
                <w:szCs w:val="22"/>
              </w:rPr>
              <w:t>Superintendent of Schools</w:t>
            </w:r>
          </w:p>
        </w:tc>
      </w:tr>
      <w:tr w:rsidR="00AA53AC" w:rsidRPr="00AA53AC" w:rsidTr="005B7032">
        <w:trPr>
          <w:trHeight w:val="140"/>
        </w:trPr>
        <w:tc>
          <w:tcPr>
            <w:tcW w:w="3471" w:type="dxa"/>
          </w:tcPr>
          <w:p w:rsidR="00AA53AC" w:rsidRPr="00AA53AC" w:rsidRDefault="00AA53AC" w:rsidP="005B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A53AC" w:rsidRPr="00AA53AC" w:rsidRDefault="00AA53AC" w:rsidP="005B70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47" w:type="dxa"/>
          </w:tcPr>
          <w:p w:rsidR="00AA53AC" w:rsidRPr="00AA53AC" w:rsidRDefault="00AA53AC" w:rsidP="005B7032">
            <w:pPr>
              <w:rPr>
                <w:sz w:val="24"/>
              </w:rPr>
            </w:pPr>
          </w:p>
        </w:tc>
        <w:tc>
          <w:tcPr>
            <w:tcW w:w="4308" w:type="dxa"/>
          </w:tcPr>
          <w:p w:rsidR="00AA53AC" w:rsidRPr="00AA53AC" w:rsidRDefault="00AA53AC" w:rsidP="005B7032">
            <w:pPr>
              <w:pStyle w:val="Heading7"/>
              <w:jc w:val="center"/>
              <w:rPr>
                <w:b/>
                <w:i w:val="0"/>
                <w:szCs w:val="22"/>
              </w:rPr>
            </w:pPr>
          </w:p>
          <w:p w:rsidR="00AA53AC" w:rsidRPr="00AA53AC" w:rsidRDefault="00AA53AC" w:rsidP="00AA53AC">
            <w:pPr>
              <w:pStyle w:val="Heading7"/>
              <w:jc w:val="center"/>
              <w:rPr>
                <w:b/>
                <w:szCs w:val="22"/>
              </w:rPr>
            </w:pPr>
            <w:r w:rsidRPr="00AA53AC">
              <w:rPr>
                <w:b/>
                <w:i w:val="0"/>
                <w:szCs w:val="22"/>
              </w:rPr>
              <w:t xml:space="preserve">Dr. Patrick Patte </w:t>
            </w:r>
            <w:r w:rsidRPr="00AA53AC">
              <w:rPr>
                <w:b/>
                <w:szCs w:val="22"/>
              </w:rPr>
              <w:t xml:space="preserve">   </w:t>
            </w:r>
          </w:p>
          <w:p w:rsidR="00AA53AC" w:rsidRPr="00AA53AC" w:rsidRDefault="00AA53AC" w:rsidP="00AA53AC">
            <w:pPr>
              <w:pStyle w:val="Heading7"/>
              <w:jc w:val="center"/>
              <w:rPr>
                <w:b/>
                <w:szCs w:val="22"/>
              </w:rPr>
            </w:pPr>
            <w:r w:rsidRPr="00AA53AC">
              <w:rPr>
                <w:b/>
                <w:szCs w:val="22"/>
              </w:rPr>
              <w:t xml:space="preserve">      </w:t>
            </w:r>
            <w:r w:rsidRPr="00AA53AC">
              <w:rPr>
                <w:szCs w:val="22"/>
              </w:rPr>
              <w:t xml:space="preserve">Director of Curriculum, Assessment, and Instruction K-12        </w:t>
            </w:r>
          </w:p>
        </w:tc>
      </w:tr>
    </w:tbl>
    <w:p w:rsidR="00DF66A9" w:rsidRPr="00AA53AC" w:rsidRDefault="00EE2819" w:rsidP="00AA53AC">
      <w:pPr>
        <w:pStyle w:val="Default"/>
        <w:spacing w:line="241" w:lineRule="atLeast"/>
        <w:jc w:val="center"/>
        <w:rPr>
          <w:rStyle w:val="A0"/>
          <w:rFonts w:ascii="Times New Roman" w:hAnsi="Times New Roman" w:cs="Times New Roman"/>
          <w:b/>
          <w:sz w:val="32"/>
          <w:szCs w:val="32"/>
        </w:rPr>
      </w:pPr>
      <w:r>
        <w:rPr>
          <w:rStyle w:val="A0"/>
          <w:rFonts w:ascii="Times New Roman" w:hAnsi="Times New Roman" w:cs="Times New Roman"/>
          <w:b/>
          <w:bCs/>
          <w:sz w:val="36"/>
          <w:szCs w:val="32"/>
        </w:rPr>
        <w:t>Family and Parent Engagement Policy</w:t>
      </w:r>
      <w:r w:rsidR="00047209">
        <w:rPr>
          <w:rStyle w:val="A0"/>
          <w:rFonts w:ascii="Times New Roman" w:hAnsi="Times New Roman" w:cs="Times New Roman"/>
          <w:b/>
          <w:bCs/>
          <w:sz w:val="36"/>
          <w:szCs w:val="32"/>
        </w:rPr>
        <w:t xml:space="preserve"> 2020-2021</w:t>
      </w:r>
    </w:p>
    <w:p w:rsidR="00C05502" w:rsidRPr="00AA53AC" w:rsidRDefault="00C05502" w:rsidP="008416AA">
      <w:pPr>
        <w:pStyle w:val="Pa1"/>
        <w:rPr>
          <w:rStyle w:val="A5"/>
          <w:bCs w:val="0"/>
          <w:color w:val="auto"/>
          <w:sz w:val="28"/>
          <w:szCs w:val="28"/>
        </w:rPr>
      </w:pPr>
    </w:p>
    <w:p w:rsidR="00273C09" w:rsidRPr="00AA53AC" w:rsidRDefault="00273C09" w:rsidP="005A3F0B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AA53AC">
        <w:rPr>
          <w:rFonts w:ascii="Times New Roman" w:hAnsi="Times New Roman" w:cs="Times New Roman"/>
          <w:bCs/>
          <w:sz w:val="22"/>
          <w:szCs w:val="22"/>
        </w:rPr>
        <w:t xml:space="preserve">Every </w:t>
      </w:r>
      <w:r w:rsidR="005D5E03" w:rsidRPr="00AA53AC">
        <w:rPr>
          <w:rFonts w:ascii="Times New Roman" w:hAnsi="Times New Roman" w:cs="Times New Roman"/>
          <w:bCs/>
          <w:sz w:val="22"/>
          <w:szCs w:val="22"/>
        </w:rPr>
        <w:t xml:space="preserve">school </w:t>
      </w:r>
      <w:r w:rsidRPr="00AA53AC">
        <w:rPr>
          <w:rFonts w:ascii="Times New Roman" w:hAnsi="Times New Roman" w:cs="Times New Roman"/>
          <w:bCs/>
          <w:sz w:val="22"/>
          <w:szCs w:val="22"/>
        </w:rPr>
        <w:t>year, parents will be involved in the planning, review</w:t>
      </w:r>
      <w:r w:rsidR="00242078" w:rsidRPr="00AA53AC">
        <w:rPr>
          <w:rFonts w:ascii="Times New Roman" w:hAnsi="Times New Roman" w:cs="Times New Roman"/>
          <w:bCs/>
          <w:sz w:val="22"/>
          <w:szCs w:val="22"/>
        </w:rPr>
        <w:t>,</w:t>
      </w:r>
      <w:r w:rsidRPr="00AA53AC">
        <w:rPr>
          <w:rFonts w:ascii="Times New Roman" w:hAnsi="Times New Roman" w:cs="Times New Roman"/>
          <w:bCs/>
          <w:sz w:val="22"/>
          <w:szCs w:val="22"/>
        </w:rPr>
        <w:t xml:space="preserve"> and improvement of the school's Parent </w:t>
      </w:r>
      <w:r w:rsidR="005A3F0B" w:rsidRPr="00AA53AC">
        <w:rPr>
          <w:rFonts w:ascii="Times New Roman" w:hAnsi="Times New Roman" w:cs="Times New Roman"/>
          <w:bCs/>
          <w:sz w:val="22"/>
          <w:szCs w:val="22"/>
        </w:rPr>
        <w:t>Engagement</w:t>
      </w:r>
      <w:r w:rsidRPr="00AA53AC">
        <w:rPr>
          <w:rFonts w:ascii="Times New Roman" w:hAnsi="Times New Roman" w:cs="Times New Roman"/>
          <w:bCs/>
          <w:sz w:val="22"/>
          <w:szCs w:val="22"/>
        </w:rPr>
        <w:t xml:space="preserve"> Policy</w:t>
      </w:r>
      <w:r w:rsidR="005D5E03" w:rsidRPr="00AA53AC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Pr="00AA53AC">
        <w:rPr>
          <w:rFonts w:ascii="Times New Roman" w:hAnsi="Times New Roman" w:cs="Times New Roman"/>
          <w:bCs/>
          <w:sz w:val="22"/>
          <w:szCs w:val="22"/>
        </w:rPr>
        <w:t>y participatin</w:t>
      </w:r>
      <w:r w:rsidR="005A3F0B" w:rsidRPr="00AA53AC">
        <w:rPr>
          <w:rFonts w:ascii="Times New Roman" w:hAnsi="Times New Roman" w:cs="Times New Roman"/>
          <w:bCs/>
          <w:sz w:val="22"/>
          <w:szCs w:val="22"/>
        </w:rPr>
        <w:t>g in a meeting held at the beginning of the school year</w:t>
      </w:r>
      <w:r w:rsidRPr="00AA53AC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5A3F0B" w:rsidRPr="00AA53AC">
        <w:rPr>
          <w:rFonts w:ascii="Times New Roman" w:hAnsi="Times New Roman" w:cs="Times New Roman"/>
          <w:bCs/>
          <w:sz w:val="22"/>
          <w:szCs w:val="22"/>
        </w:rPr>
        <w:t xml:space="preserve">The Policy will be sent home for parents in the parents’ preferred language.  It will also be available to view on the school’s webpage at </w:t>
      </w:r>
      <w:hyperlink r:id="rId5" w:history="1">
        <w:r w:rsidR="005A3F0B" w:rsidRPr="00AA53AC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https://www.hasdk12.org/domain/1356</w:t>
        </w:r>
      </w:hyperlink>
      <w:r w:rsidR="005A3F0B" w:rsidRPr="00AA53AC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Pr="00AA53AC">
        <w:rPr>
          <w:rFonts w:ascii="Times New Roman" w:hAnsi="Times New Roman" w:cs="Times New Roman"/>
          <w:bCs/>
          <w:sz w:val="22"/>
          <w:szCs w:val="22"/>
        </w:rPr>
        <w:t>Updates will be made throughout the year as needed and agreed up by both the school and participating parents</w:t>
      </w:r>
      <w:r w:rsidR="005A3F0B" w:rsidRPr="00AA53AC">
        <w:rPr>
          <w:rFonts w:ascii="Times New Roman" w:hAnsi="Times New Roman" w:cs="Times New Roman"/>
          <w:bCs/>
          <w:sz w:val="22"/>
          <w:szCs w:val="22"/>
        </w:rPr>
        <w:t>/guardians</w:t>
      </w:r>
      <w:r w:rsidRPr="00AA53AC">
        <w:rPr>
          <w:rFonts w:ascii="Times New Roman" w:hAnsi="Times New Roman" w:cs="Times New Roman"/>
          <w:bCs/>
          <w:sz w:val="22"/>
          <w:szCs w:val="22"/>
        </w:rPr>
        <w:t>.</w:t>
      </w:r>
      <w:r w:rsidR="005A3F0B" w:rsidRPr="00AA53AC">
        <w:rPr>
          <w:rFonts w:ascii="Times New Roman" w:hAnsi="Times New Roman" w:cs="Times New Roman"/>
          <w:bCs/>
          <w:sz w:val="22"/>
          <w:szCs w:val="22"/>
        </w:rPr>
        <w:t xml:space="preserve">  Meetings will be held at a convenient time and day for parents/guardians.</w:t>
      </w:r>
    </w:p>
    <w:p w:rsidR="00306931" w:rsidRPr="00AA53AC" w:rsidRDefault="00306931" w:rsidP="00306931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AA53AC">
        <w:rPr>
          <w:rFonts w:ascii="Times New Roman" w:hAnsi="Times New Roman" w:cs="Times New Roman"/>
          <w:bCs/>
          <w:sz w:val="22"/>
          <w:szCs w:val="22"/>
        </w:rPr>
        <w:t xml:space="preserve">Parent conferences are held at the convenience of the parents to discuss the Title I Program and </w:t>
      </w:r>
      <w:r w:rsidR="00C05502" w:rsidRPr="00AA53AC">
        <w:rPr>
          <w:rFonts w:ascii="Times New Roman" w:hAnsi="Times New Roman" w:cs="Times New Roman"/>
          <w:bCs/>
          <w:sz w:val="22"/>
          <w:szCs w:val="22"/>
        </w:rPr>
        <w:t>their child’s</w:t>
      </w:r>
      <w:r w:rsidRPr="00AA53AC">
        <w:rPr>
          <w:rFonts w:ascii="Times New Roman" w:hAnsi="Times New Roman" w:cs="Times New Roman"/>
          <w:bCs/>
          <w:sz w:val="22"/>
          <w:szCs w:val="22"/>
        </w:rPr>
        <w:t xml:space="preserve"> progress</w:t>
      </w:r>
      <w:r w:rsidR="000C3A29" w:rsidRPr="00AA53AC">
        <w:rPr>
          <w:rFonts w:ascii="Times New Roman" w:hAnsi="Times New Roman" w:cs="Times New Roman"/>
          <w:bCs/>
          <w:sz w:val="22"/>
          <w:szCs w:val="22"/>
        </w:rPr>
        <w:t>, as requested</w:t>
      </w:r>
      <w:r w:rsidRPr="00AA53AC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273C09" w:rsidRPr="00AA53AC" w:rsidRDefault="00242078" w:rsidP="008416AA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AA53AC">
        <w:rPr>
          <w:rFonts w:ascii="Times New Roman" w:hAnsi="Times New Roman" w:cs="Times New Roman"/>
          <w:bCs/>
          <w:sz w:val="22"/>
          <w:szCs w:val="22"/>
        </w:rPr>
        <w:t xml:space="preserve">The school will involve parents in the joint development of the Schoolwide Program Plan through various meetings held throughout the school year.  </w:t>
      </w:r>
    </w:p>
    <w:p w:rsidR="006360ED" w:rsidRPr="00AA53AC" w:rsidRDefault="006360ED" w:rsidP="006360ED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AA53AC">
        <w:rPr>
          <w:rFonts w:ascii="Times New Roman" w:hAnsi="Times New Roman" w:cs="Times New Roman"/>
          <w:bCs/>
          <w:sz w:val="22"/>
          <w:szCs w:val="22"/>
        </w:rPr>
        <w:t xml:space="preserve">Information regarding Title I programming will be provided to parents </w:t>
      </w:r>
      <w:r w:rsidR="0030415A" w:rsidRPr="00AA53AC">
        <w:rPr>
          <w:rFonts w:ascii="Times New Roman" w:hAnsi="Times New Roman" w:cs="Times New Roman"/>
          <w:bCs/>
          <w:sz w:val="22"/>
          <w:szCs w:val="22"/>
        </w:rPr>
        <w:t>both electronically and paper versions.</w:t>
      </w:r>
    </w:p>
    <w:p w:rsidR="006360ED" w:rsidRPr="00AA53AC" w:rsidRDefault="006360ED" w:rsidP="0094607D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AA53AC">
        <w:rPr>
          <w:rFonts w:ascii="Times New Roman" w:hAnsi="Times New Roman" w:cs="Times New Roman"/>
          <w:bCs/>
          <w:sz w:val="22"/>
          <w:szCs w:val="22"/>
        </w:rPr>
        <w:t>The school will provide parents with a description and explanation of the curriculum in use at the school, the forms of academic assessment used to measure student progress, and the proficiency levels students are expected to meet.</w:t>
      </w:r>
      <w:r w:rsidR="000C3A29" w:rsidRPr="00AA53AC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94607D" w:rsidRPr="00AA53AC">
        <w:rPr>
          <w:rFonts w:ascii="Times New Roman" w:hAnsi="Times New Roman" w:cs="Times New Roman"/>
          <w:bCs/>
          <w:sz w:val="22"/>
          <w:szCs w:val="22"/>
        </w:rPr>
        <w:t xml:space="preserve">The curriculum is available online at </w:t>
      </w:r>
      <w:hyperlink r:id="rId6" w:history="1">
        <w:r w:rsidR="0094607D" w:rsidRPr="00AA53AC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https://www.hasdk12.org/domain/5</w:t>
        </w:r>
      </w:hyperlink>
      <w:r w:rsidR="0094607D" w:rsidRPr="00AA53AC">
        <w:rPr>
          <w:rFonts w:ascii="Times New Roman" w:hAnsi="Times New Roman" w:cs="Times New Roman"/>
          <w:bCs/>
          <w:sz w:val="22"/>
          <w:szCs w:val="22"/>
        </w:rPr>
        <w:t xml:space="preserve"> and will be reviewed at all parent meetings. </w:t>
      </w:r>
    </w:p>
    <w:p w:rsidR="006360ED" w:rsidRPr="00AA53AC" w:rsidRDefault="0094607D" w:rsidP="006360ED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AA53AC">
        <w:rPr>
          <w:rFonts w:ascii="Times New Roman" w:hAnsi="Times New Roman" w:cs="Times New Roman"/>
          <w:bCs/>
          <w:sz w:val="22"/>
          <w:szCs w:val="22"/>
        </w:rPr>
        <w:t>I</w:t>
      </w:r>
      <w:r w:rsidR="00C05502" w:rsidRPr="00AA53AC">
        <w:rPr>
          <w:rFonts w:ascii="Times New Roman" w:hAnsi="Times New Roman" w:cs="Times New Roman"/>
          <w:bCs/>
          <w:sz w:val="22"/>
          <w:szCs w:val="22"/>
        </w:rPr>
        <w:t>f requested</w:t>
      </w:r>
      <w:r w:rsidRPr="00AA53AC">
        <w:rPr>
          <w:rFonts w:ascii="Times New Roman" w:hAnsi="Times New Roman" w:cs="Times New Roman"/>
          <w:bCs/>
          <w:sz w:val="22"/>
          <w:szCs w:val="22"/>
        </w:rPr>
        <w:t xml:space="preserve">, the school will provide </w:t>
      </w:r>
      <w:r w:rsidR="006360ED" w:rsidRPr="00AA53AC">
        <w:rPr>
          <w:rFonts w:ascii="Times New Roman" w:hAnsi="Times New Roman" w:cs="Times New Roman"/>
          <w:bCs/>
          <w:sz w:val="22"/>
          <w:szCs w:val="22"/>
        </w:rPr>
        <w:t xml:space="preserve">opportunities for meetings to formulate suggestions and </w:t>
      </w:r>
      <w:r w:rsidRPr="00AA53AC">
        <w:rPr>
          <w:rFonts w:ascii="Times New Roman" w:hAnsi="Times New Roman" w:cs="Times New Roman"/>
          <w:bCs/>
          <w:sz w:val="22"/>
          <w:szCs w:val="22"/>
        </w:rPr>
        <w:t xml:space="preserve">to participate </w:t>
      </w:r>
      <w:r w:rsidR="006360ED" w:rsidRPr="00AA53AC">
        <w:rPr>
          <w:rFonts w:ascii="Times New Roman" w:hAnsi="Times New Roman" w:cs="Times New Roman"/>
          <w:bCs/>
          <w:sz w:val="22"/>
          <w:szCs w:val="22"/>
        </w:rPr>
        <w:t>in decisions relating to the education of their children, and respond to any such suggestions as soon as practicably possible.</w:t>
      </w:r>
      <w:r w:rsidRPr="00AA53AC">
        <w:rPr>
          <w:rFonts w:ascii="Times New Roman" w:hAnsi="Times New Roman" w:cs="Times New Roman"/>
          <w:bCs/>
          <w:sz w:val="22"/>
          <w:szCs w:val="22"/>
        </w:rPr>
        <w:t xml:space="preserve">  Teachers will monitor the progress of all students and make regular contact with parents.</w:t>
      </w:r>
    </w:p>
    <w:p w:rsidR="0094607D" w:rsidRPr="00AA53AC" w:rsidRDefault="0094607D" w:rsidP="0094607D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A53AC">
        <w:rPr>
          <w:rFonts w:ascii="Times New Roman" w:hAnsi="Times New Roman" w:cs="Times New Roman"/>
          <w:sz w:val="22"/>
          <w:szCs w:val="22"/>
        </w:rPr>
        <w:t xml:space="preserve">The Title I School Parent Compact was developed by parents and students and sent home at the beginning of the school year.  The Compact is also available on the HASD website at </w:t>
      </w:r>
      <w:hyperlink r:id="rId7" w:history="1">
        <w:r w:rsidRPr="00AA53AC">
          <w:rPr>
            <w:rStyle w:val="Hyperlink"/>
            <w:rFonts w:ascii="Times New Roman" w:hAnsi="Times New Roman" w:cs="Times New Roman"/>
            <w:sz w:val="22"/>
            <w:szCs w:val="22"/>
          </w:rPr>
          <w:t>https://www.hasdk12.org/domain/1356</w:t>
        </w:r>
      </w:hyperlink>
      <w:r w:rsidRPr="00AA53AC">
        <w:rPr>
          <w:rFonts w:ascii="Times New Roman" w:hAnsi="Times New Roman" w:cs="Times New Roman"/>
          <w:sz w:val="22"/>
          <w:szCs w:val="22"/>
        </w:rPr>
        <w:t xml:space="preserve"> in both English and Spanish.</w:t>
      </w:r>
    </w:p>
    <w:p w:rsidR="006360ED" w:rsidRPr="00AA53AC" w:rsidRDefault="006360ED" w:rsidP="006360ED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AA53AC">
        <w:rPr>
          <w:rFonts w:ascii="Times New Roman" w:hAnsi="Times New Roman" w:cs="Times New Roman"/>
          <w:bCs/>
          <w:sz w:val="22"/>
          <w:szCs w:val="22"/>
        </w:rPr>
        <w:t xml:space="preserve">The school provides materials </w:t>
      </w:r>
      <w:r w:rsidR="000C3A29" w:rsidRPr="00AA53AC">
        <w:rPr>
          <w:rFonts w:ascii="Times New Roman" w:hAnsi="Times New Roman" w:cs="Times New Roman"/>
          <w:bCs/>
          <w:sz w:val="22"/>
          <w:szCs w:val="22"/>
        </w:rPr>
        <w:t xml:space="preserve">and training to help parents </w:t>
      </w:r>
      <w:r w:rsidRPr="00AA53AC">
        <w:rPr>
          <w:rFonts w:ascii="Times New Roman" w:hAnsi="Times New Roman" w:cs="Times New Roman"/>
          <w:bCs/>
          <w:sz w:val="22"/>
          <w:szCs w:val="22"/>
        </w:rPr>
        <w:t>work with their children to impro</w:t>
      </w:r>
      <w:r w:rsidR="00C05502" w:rsidRPr="00AA53AC">
        <w:rPr>
          <w:rFonts w:ascii="Times New Roman" w:hAnsi="Times New Roman" w:cs="Times New Roman"/>
          <w:bCs/>
          <w:sz w:val="22"/>
          <w:szCs w:val="22"/>
        </w:rPr>
        <w:t xml:space="preserve">ve their children's achievement.  </w:t>
      </w:r>
      <w:r w:rsidRPr="00AA53AC">
        <w:rPr>
          <w:rFonts w:ascii="Times New Roman" w:hAnsi="Times New Roman" w:cs="Times New Roman"/>
          <w:bCs/>
          <w:sz w:val="22"/>
          <w:szCs w:val="22"/>
        </w:rPr>
        <w:t>These materials are located in the Parent Resource Center located in the main office of MKEMS.</w:t>
      </w:r>
      <w:r w:rsidR="0094607D" w:rsidRPr="00AA53AC">
        <w:rPr>
          <w:rFonts w:ascii="Times New Roman" w:hAnsi="Times New Roman" w:cs="Times New Roman"/>
          <w:bCs/>
          <w:sz w:val="22"/>
          <w:szCs w:val="22"/>
        </w:rPr>
        <w:t xml:space="preserve">  In addition, the curriculum is posted online and will be explained to all parents/guardians at school events such as Open House, Read with Me, and appropriate parent conferences.</w:t>
      </w:r>
    </w:p>
    <w:p w:rsidR="0030415A" w:rsidRPr="00AA53AC" w:rsidRDefault="0030415A" w:rsidP="0030415A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A53AC">
        <w:rPr>
          <w:rFonts w:ascii="Times New Roman" w:hAnsi="Times New Roman" w:cs="Times New Roman"/>
          <w:sz w:val="22"/>
          <w:szCs w:val="22"/>
        </w:rPr>
        <w:t>All content teachers in K-</w:t>
      </w:r>
      <w:r w:rsidR="00E80A58">
        <w:rPr>
          <w:rFonts w:ascii="Times New Roman" w:hAnsi="Times New Roman" w:cs="Times New Roman"/>
          <w:sz w:val="22"/>
          <w:szCs w:val="22"/>
        </w:rPr>
        <w:t>6</w:t>
      </w:r>
      <w:r w:rsidRPr="00AA53AC">
        <w:rPr>
          <w:rFonts w:ascii="Times New Roman" w:hAnsi="Times New Roman" w:cs="Times New Roman"/>
          <w:sz w:val="22"/>
          <w:szCs w:val="22"/>
        </w:rPr>
        <w:t xml:space="preserve"> are trained by the IU in the area of hybrid learning.  All teachers attend daily staff development meetings as well as in-service days. Teachers are invited and encouraged to attend any PTA meetings and nightly activities.</w:t>
      </w:r>
    </w:p>
    <w:p w:rsidR="0030415A" w:rsidRPr="00AA53AC" w:rsidRDefault="0030415A" w:rsidP="0030415A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A53AC">
        <w:rPr>
          <w:rFonts w:ascii="Times New Roman" w:hAnsi="Times New Roman" w:cs="Times New Roman"/>
          <w:sz w:val="22"/>
          <w:szCs w:val="22"/>
        </w:rPr>
        <w:t>The school hosts visits from Head Start.</w:t>
      </w:r>
    </w:p>
    <w:p w:rsidR="00B215D6" w:rsidRDefault="00B215D6" w:rsidP="00DF66A9">
      <w:pPr>
        <w:pStyle w:val="Pa0"/>
        <w:jc w:val="center"/>
        <w:rPr>
          <w:rStyle w:val="A6"/>
          <w:color w:val="auto"/>
        </w:rPr>
      </w:pPr>
    </w:p>
    <w:p w:rsidR="00B215D6" w:rsidRDefault="00B215D6" w:rsidP="00DF66A9">
      <w:pPr>
        <w:pStyle w:val="Pa0"/>
        <w:jc w:val="center"/>
        <w:rPr>
          <w:rStyle w:val="A6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D8BDF" wp14:editId="30BBCBB8">
                <wp:simplePos x="0" y="0"/>
                <wp:positionH relativeFrom="column">
                  <wp:posOffset>-130175</wp:posOffset>
                </wp:positionH>
                <wp:positionV relativeFrom="paragraph">
                  <wp:posOffset>-1905</wp:posOffset>
                </wp:positionV>
                <wp:extent cx="6976745" cy="0"/>
                <wp:effectExtent l="0" t="19050" r="1460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6745" cy="0"/>
                        </a:xfrm>
                        <a:prstGeom prst="line">
                          <a:avLst/>
                        </a:prstGeom>
                        <a:ln w="50800" cmpd="thickThin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F924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-.15pt" to="539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2Bo8AEAAD8EAAAOAAAAZHJzL2Uyb0RvYy54bWysU9uO0zAQfUfiHyy/06QV212ipvvQBV4Q&#10;VOzyAV5n3Fj4Jnto0r9n7LTZFSBxES9ObM+ZOefMeHM7WsOOEJP2ruXLRc0ZOOk77Q4t//Lw7tUN&#10;ZwmF64TxDlp+gsRvty9fbIbQwMr33nQQGSVxqRlCy3vE0FRVkj1YkRY+gKNL5aMVSNt4qLooBspu&#10;TbWq63U1+NiF6CWkRKd30yXflvxKgcRPSiVAZlpO3LCssayPea22G9Ecogi9lmca4h9YWKEdFZ1T&#10;3QkU7FvUP6WyWkafvMKF9LbySmkJRQOpWdY/qLnvRYCihcxJYbYp/b+08uNxH5nuWr7izAlLLbrH&#10;KPShR7bzzpGBPrJV9mkIqaHwndvH8y6FfcyiRxVt/pIcNhZvT7O3MCKTdLh+c72+fn3FmbzcVU/A&#10;EBO+B29Z/mm50S7LFo04fkhIxSj0EpKPjWNDy6/qm5paKm0g9kj9+/rQn7vQg+jeuo7hKZAgR5PH&#10;M8JCx5kBGtT8V1qPQps/iSQGxhGRbMIku/zhycDE6DMospGELgvzMsCwM5EdBY2ekBIcLnPNkomi&#10;M0xpY2Zg/XvgOT5DoQz334BnRKnsHc5gq52Pv6qO44WymuIvDky6swWPvjuVgSjW0JQWhecXlZ/B&#10;832BP7377XcAAAD//wMAUEsDBBQABgAIAAAAIQDMZvPh3gAAAAgBAAAPAAAAZHJzL2Rvd25yZXYu&#10;eG1sTI/NTsMwEITvSH0Ha5G4oNZuEKUKcaoIgZC40ZSfoxMvSVR7HWI3DW+Py6XcdndGs99km8ka&#10;NuLgO0cSlgsBDKl2uqNGwq58mq+B+aBIK+MIJfygh00+u8hUqt2RXnHchobFEPKpktCG0Kec+7pF&#10;q/zC9UhR+3KDVSGuQ8P1oI4x3BqeCLHiVnUUP7Sqx4cW6/32YCV8vo3fuOSme/x410Vx/VyK6qWU&#10;8upyKu6BBZzC2Qwn/IgOeWSq3IG0Z0bCPBG30RqHG2AnXdytE2DV34HnGf9fIP8FAAD//wMAUEsB&#10;Ai0AFAAGAAgAAAAhALaDOJL+AAAA4QEAABMAAAAAAAAAAAAAAAAAAAAAAFtDb250ZW50X1R5cGVz&#10;XS54bWxQSwECLQAUAAYACAAAACEAOP0h/9YAAACUAQAACwAAAAAAAAAAAAAAAAAvAQAAX3JlbHMv&#10;LnJlbHNQSwECLQAUAAYACAAAACEADNdgaPABAAA/BAAADgAAAAAAAAAAAAAAAAAuAgAAZHJzL2Uy&#10;b0RvYy54bWxQSwECLQAUAAYACAAAACEAzGbz4d4AAAAIAQAADwAAAAAAAAAAAAAAAABKBAAAZHJz&#10;L2Rvd25yZXYueG1sUEsFBgAAAAAEAAQA8wAAAFUFAAAAAA==&#10;" strokecolor="#4579b8 [3044]" strokeweight="4pt">
                <v:stroke linestyle="thickThin"/>
              </v:line>
            </w:pict>
          </mc:Fallback>
        </mc:AlternateContent>
      </w:r>
    </w:p>
    <w:p w:rsidR="008416AA" w:rsidRPr="008416AA" w:rsidRDefault="008416AA" w:rsidP="008416AA">
      <w:pPr>
        <w:pStyle w:val="Pa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16AA">
        <w:rPr>
          <w:rStyle w:val="A5"/>
          <w:b w:val="0"/>
          <w:color w:val="auto"/>
          <w:sz w:val="20"/>
          <w:szCs w:val="20"/>
        </w:rPr>
        <w:t>Hazleton Area School District Nondiscrimination Policy:</w:t>
      </w:r>
    </w:p>
    <w:p w:rsidR="008416AA" w:rsidRDefault="008416AA" w:rsidP="008416AA">
      <w:pPr>
        <w:pStyle w:val="Pa1"/>
        <w:jc w:val="center"/>
        <w:rPr>
          <w:rStyle w:val="A5"/>
          <w:b w:val="0"/>
          <w:color w:val="auto"/>
          <w:sz w:val="20"/>
          <w:szCs w:val="20"/>
        </w:rPr>
      </w:pPr>
      <w:r w:rsidRPr="008416AA">
        <w:rPr>
          <w:rStyle w:val="A5"/>
          <w:b w:val="0"/>
          <w:color w:val="auto"/>
          <w:sz w:val="20"/>
          <w:szCs w:val="20"/>
        </w:rPr>
        <w:t>It is the policy if the Hazleton Area School District not to discriminate on the basis of race, sex, color, national origin or handicap</w:t>
      </w:r>
    </w:p>
    <w:p w:rsidR="008416AA" w:rsidRDefault="008416AA" w:rsidP="008416AA">
      <w:pPr>
        <w:pStyle w:val="Pa1"/>
        <w:jc w:val="center"/>
        <w:rPr>
          <w:rStyle w:val="A5"/>
          <w:b w:val="0"/>
          <w:color w:val="auto"/>
          <w:sz w:val="20"/>
          <w:szCs w:val="20"/>
        </w:rPr>
      </w:pPr>
      <w:r w:rsidRPr="008416AA">
        <w:rPr>
          <w:rStyle w:val="A5"/>
          <w:b w:val="0"/>
          <w:color w:val="auto"/>
          <w:sz w:val="20"/>
          <w:szCs w:val="20"/>
        </w:rPr>
        <w:t xml:space="preserve"> in its educational programs,</w:t>
      </w:r>
      <w:r w:rsidR="006360ED">
        <w:rPr>
          <w:rStyle w:val="A5"/>
          <w:b w:val="0"/>
          <w:color w:val="auto"/>
          <w:sz w:val="20"/>
          <w:szCs w:val="20"/>
        </w:rPr>
        <w:t xml:space="preserve"> </w:t>
      </w:r>
      <w:r w:rsidRPr="008416AA">
        <w:rPr>
          <w:rStyle w:val="A5"/>
          <w:b w:val="0"/>
          <w:color w:val="auto"/>
          <w:sz w:val="20"/>
          <w:szCs w:val="20"/>
        </w:rPr>
        <w:t>activities, or employment policies as required by title IX of the Education Amend</w:t>
      </w:r>
      <w:r w:rsidRPr="008416AA">
        <w:rPr>
          <w:rStyle w:val="A5"/>
          <w:b w:val="0"/>
          <w:color w:val="auto"/>
          <w:sz w:val="20"/>
          <w:szCs w:val="20"/>
        </w:rPr>
        <w:softHyphen/>
        <w:t>ments of 1972</w:t>
      </w:r>
    </w:p>
    <w:p w:rsidR="00DF66A9" w:rsidRDefault="008416AA" w:rsidP="00C05502">
      <w:pPr>
        <w:pStyle w:val="Pa1"/>
        <w:jc w:val="center"/>
        <w:rPr>
          <w:rStyle w:val="A5"/>
          <w:b w:val="0"/>
          <w:color w:val="auto"/>
          <w:sz w:val="20"/>
          <w:szCs w:val="20"/>
        </w:rPr>
      </w:pPr>
      <w:r w:rsidRPr="008416AA">
        <w:rPr>
          <w:rStyle w:val="A5"/>
          <w:b w:val="0"/>
          <w:color w:val="auto"/>
          <w:sz w:val="20"/>
          <w:szCs w:val="20"/>
        </w:rPr>
        <w:t xml:space="preserve"> and Section 504 of the Rehabilitation Act 0f 1973.</w:t>
      </w:r>
    </w:p>
    <w:p w:rsidR="004D155F" w:rsidRDefault="004D155F" w:rsidP="004D155F">
      <w:pPr>
        <w:pStyle w:val="Default"/>
      </w:pPr>
    </w:p>
    <w:p w:rsidR="004D155F" w:rsidRDefault="004D155F" w:rsidP="004D155F">
      <w:pPr>
        <w:pStyle w:val="Default"/>
      </w:pPr>
    </w:p>
    <w:p w:rsidR="004D155F" w:rsidRDefault="004D155F" w:rsidP="004D155F">
      <w:pPr>
        <w:pStyle w:val="Default"/>
      </w:pPr>
    </w:p>
    <w:sectPr w:rsidR="004D155F" w:rsidSect="00792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Handtooled BT">
    <w:altName w:val="GoudyHandtoole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6EE1"/>
    <w:multiLevelType w:val="hybridMultilevel"/>
    <w:tmpl w:val="E9422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4429"/>
    <w:multiLevelType w:val="hybridMultilevel"/>
    <w:tmpl w:val="40D0C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604E7"/>
    <w:multiLevelType w:val="hybridMultilevel"/>
    <w:tmpl w:val="69F41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4495F"/>
    <w:multiLevelType w:val="hybridMultilevel"/>
    <w:tmpl w:val="C7220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A9"/>
    <w:rsid w:val="00047209"/>
    <w:rsid w:val="000C3A29"/>
    <w:rsid w:val="00242078"/>
    <w:rsid w:val="00273C09"/>
    <w:rsid w:val="0030415A"/>
    <w:rsid w:val="00306931"/>
    <w:rsid w:val="003109B4"/>
    <w:rsid w:val="00420E97"/>
    <w:rsid w:val="00476C4F"/>
    <w:rsid w:val="004D155F"/>
    <w:rsid w:val="00534B4B"/>
    <w:rsid w:val="005A3F0B"/>
    <w:rsid w:val="005D5E03"/>
    <w:rsid w:val="005F4F74"/>
    <w:rsid w:val="006360ED"/>
    <w:rsid w:val="00792ED3"/>
    <w:rsid w:val="008416AA"/>
    <w:rsid w:val="0094405D"/>
    <w:rsid w:val="0094607D"/>
    <w:rsid w:val="009F56BB"/>
    <w:rsid w:val="00A212B1"/>
    <w:rsid w:val="00A602A7"/>
    <w:rsid w:val="00AA53AC"/>
    <w:rsid w:val="00AC1689"/>
    <w:rsid w:val="00B215D6"/>
    <w:rsid w:val="00BB023A"/>
    <w:rsid w:val="00C05502"/>
    <w:rsid w:val="00DF66A9"/>
    <w:rsid w:val="00E80A58"/>
    <w:rsid w:val="00EE2819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37E86-A0B0-408A-8707-53BBABB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53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53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A53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AA53A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6A9"/>
    <w:pPr>
      <w:autoSpaceDE w:val="0"/>
      <w:autoSpaceDN w:val="0"/>
      <w:adjustRightInd w:val="0"/>
      <w:spacing w:after="0" w:line="240" w:lineRule="auto"/>
    </w:pPr>
    <w:rPr>
      <w:rFonts w:ascii="GoudyHandtooled BT" w:hAnsi="GoudyHandtooled BT" w:cs="GoudyHandtooled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F66A9"/>
    <w:rPr>
      <w:rFonts w:cs="GoudyHandtooled BT"/>
      <w:color w:val="000000"/>
      <w:sz w:val="48"/>
      <w:szCs w:val="48"/>
    </w:rPr>
  </w:style>
  <w:style w:type="character" w:customStyle="1" w:styleId="A1">
    <w:name w:val="A1"/>
    <w:uiPriority w:val="99"/>
    <w:rsid w:val="00DF66A9"/>
    <w:rPr>
      <w:rFonts w:ascii="Book Antiqua" w:hAnsi="Book Antiqua" w:cs="Book Antiqua"/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F66A9"/>
    <w:rPr>
      <w:rFonts w:ascii="Book Antiqua" w:hAnsi="Book Antiqua" w:cs="Book Antiqua"/>
      <w:i/>
      <w:iCs/>
      <w:color w:val="000000"/>
      <w:sz w:val="23"/>
      <w:szCs w:val="23"/>
    </w:rPr>
  </w:style>
  <w:style w:type="paragraph" w:customStyle="1" w:styleId="Pa2">
    <w:name w:val="Pa2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DF66A9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A6">
    <w:name w:val="A6"/>
    <w:uiPriority w:val="99"/>
    <w:rsid w:val="00DF66A9"/>
    <w:rPr>
      <w:rFonts w:ascii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F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53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A53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A53A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A53AC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AA53A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z-TopofForm">
    <w:name w:val="HTML Top of Form"/>
    <w:basedOn w:val="Normal"/>
    <w:link w:val="z-TopofFormChar"/>
    <w:rsid w:val="00AA53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-TopofFormChar">
    <w:name w:val="z-Top of Form Char"/>
    <w:basedOn w:val="DefaultParagraphFont"/>
    <w:link w:val="z-TopofForm"/>
    <w:rsid w:val="00AA53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sdk12.org/domain/1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sdk12.org/domain/5" TargetMode="External"/><Relationship Id="rId5" Type="http://schemas.openxmlformats.org/officeDocument/2006/relationships/hyperlink" Target="https://www.hasdk12.org/domain/13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 WALTON</cp:lastModifiedBy>
  <cp:revision>2</cp:revision>
  <cp:lastPrinted>2018-11-30T15:34:00Z</cp:lastPrinted>
  <dcterms:created xsi:type="dcterms:W3CDTF">2021-05-19T15:29:00Z</dcterms:created>
  <dcterms:modified xsi:type="dcterms:W3CDTF">2021-05-19T15:29:00Z</dcterms:modified>
</cp:coreProperties>
</file>